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4040188</wp:posOffset>
                </wp:positionH>
                <wp:positionV relativeFrom="paragraph">
                  <wp:posOffset>-4761</wp:posOffset>
                </wp:positionV>
                <wp:extent cx="2370455" cy="512445"/>
                <wp:effectExtent b="0" l="0" r="0" t="0"/>
                <wp:wrapSquare wrapText="bothSides" distB="45720" distT="45720" distL="114300" distR="114300"/>
                <wp:docPr id="22317035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165535" y="3528540"/>
                          <a:ext cx="236093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………………………………………………….miejscowość i data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4040188</wp:posOffset>
                </wp:positionH>
                <wp:positionV relativeFrom="paragraph">
                  <wp:posOffset>-4761</wp:posOffset>
                </wp:positionV>
                <wp:extent cx="2370455" cy="512445"/>
                <wp:effectExtent b="0" l="0" r="0" t="0"/>
                <wp:wrapSquare wrapText="bothSides" distB="45720" distT="45720" distL="114300" distR="114300"/>
                <wp:docPr id="22317035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0455" cy="5124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-43496</wp:posOffset>
                </wp:positionH>
                <wp:positionV relativeFrom="paragraph">
                  <wp:posOffset>67628</wp:posOffset>
                </wp:positionV>
                <wp:extent cx="2370455" cy="558165"/>
                <wp:effectExtent b="0" l="0" r="0" t="0"/>
                <wp:wrapSquare wrapText="bothSides" distB="45720" distT="45720" distL="114300" distR="114300"/>
                <wp:docPr id="22317035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165535" y="3505680"/>
                          <a:ext cx="236093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………………………………………………    Imię i nazwisko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-43496</wp:posOffset>
                </wp:positionH>
                <wp:positionV relativeFrom="paragraph">
                  <wp:posOffset>67628</wp:posOffset>
                </wp:positionV>
                <wp:extent cx="2370455" cy="558165"/>
                <wp:effectExtent b="0" l="0" r="0" t="0"/>
                <wp:wrapSquare wrapText="bothSides" distB="45720" distT="45720" distL="114300" distR="114300"/>
                <wp:docPr id="22317035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0455" cy="5581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Ja, niżej podpisany/a, oświadczam, że zapoznałem/am się z załącznikiem nr I do Uchwały nr 01/29/09/2026 Uczelnianego Parlamentu Studentów z dnia 29 września 2026 roku określającego zasady agitacji na rzecz kandydatów w wyborach do Zarządów Wydziałowych oraz Uczelnianego Parlamentu Studentów.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Uchwała jest dostępna w aktualnościach na stronie internetowej Samorządu Studentów pod adresem: </w:t>
      </w:r>
      <w:hyperlink r:id="rId8">
        <w:r w:rsidDel="00000000" w:rsidR="00000000" w:rsidRPr="00000000">
          <w:rPr>
            <w:color w:val="467886"/>
            <w:sz w:val="28"/>
            <w:szCs w:val="28"/>
            <w:u w:val="single"/>
            <w:rtl w:val="0"/>
          </w:rPr>
          <w:t xml:space="preserve">https://samorzad.wum.edu.pl/</w:t>
        </w:r>
      </w:hyperlink>
      <w:r w:rsidDel="00000000" w:rsidR="00000000" w:rsidRPr="00000000">
        <w:rPr>
          <w:sz w:val="28"/>
          <w:szCs w:val="28"/>
          <w:rtl w:val="0"/>
        </w:rPr>
        <w:t xml:space="preserve"> lub na stronie SKW na platformie Facebook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Własnoręczny podpis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B0572A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B0572A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B0572A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B0572A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B0572A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B0572A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B0572A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B0572A"/>
    <w:rPr>
      <w:rFonts w:cstheme="majorBidi" w:eastAsiaTheme="majorEastAsia"/>
      <w:color w:val="0f4761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B0572A"/>
    <w:rPr>
      <w:rFonts w:cstheme="majorBidi" w:eastAsiaTheme="majorEastAsia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B0572A"/>
    <w:rPr>
      <w:rFonts w:cstheme="majorBidi" w:eastAsiaTheme="majorEastAsia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B0572A"/>
    <w:rPr>
      <w:rFonts w:cstheme="majorBidi" w:eastAsiaTheme="majorEastAsia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B0572A"/>
    <w:rPr>
      <w:rFonts w:cstheme="majorBidi" w:eastAsiaTheme="majorEastAsia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B0572A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B0572A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B0572A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B0572A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B0572A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B0572A"/>
    <w:rPr>
      <w:i w:val="1"/>
      <w:iCs w:val="1"/>
      <w:color w:val="0f4761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B0572A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B0572A"/>
    <w:rPr>
      <w:i w:val="1"/>
      <w:iCs w:val="1"/>
      <w:color w:val="0f4761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B0572A"/>
    <w:rPr>
      <w:b w:val="1"/>
      <w:bCs w:val="1"/>
      <w:smallCaps w:val="1"/>
      <w:color w:val="0f4761" w:themeColor="accent1" w:themeShade="0000BF"/>
      <w:spacing w:val="5"/>
    </w:rPr>
  </w:style>
  <w:style w:type="character" w:styleId="Hipercze">
    <w:name w:val="Hyperlink"/>
    <w:basedOn w:val="Domylnaczcionkaakapitu"/>
    <w:uiPriority w:val="99"/>
    <w:unhideWhenUsed w:val="1"/>
    <w:rsid w:val="00377F7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377F7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https://samorzad.wum.edu.pl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rQKny4bJyK1d4hzwDH4fs5mOAg==">CgMxLjA4AHIhMWRLUl8xT1ZxUzdTZDR2blFzODBiRDRkV0lLcEx4cGRX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2024-05-25T14:37:00Z</dcterms:created>
  <dc:creator>Mateusz  Sucharski</dc:creator>
</cp:coreProperties>
</file>